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BBC" w:rsidRPr="00E90BBC" w:rsidRDefault="00E90BBC" w:rsidP="00E90BBC">
      <w:pPr>
        <w:shd w:val="clear" w:color="auto" w:fill="FFFFFF"/>
        <w:spacing w:after="0" w:line="240" w:lineRule="auto"/>
        <w:rPr>
          <w:rFonts w:ascii="Arial" w:eastAsia="Times New Roman" w:hAnsi="Arial" w:cs="Arial"/>
          <w:b/>
          <w:color w:val="222222"/>
          <w:sz w:val="24"/>
          <w:szCs w:val="24"/>
          <w:lang w:eastAsia="en-GB"/>
        </w:rPr>
      </w:pPr>
      <w:r>
        <w:rPr>
          <w:rFonts w:ascii="Arial" w:eastAsia="Times New Roman" w:hAnsi="Arial" w:cs="Arial"/>
          <w:b/>
          <w:color w:val="222222"/>
          <w:sz w:val="24"/>
          <w:szCs w:val="24"/>
          <w:lang w:eastAsia="en-GB"/>
        </w:rPr>
        <w:t>IMPORTANT CHANGES TO PLANNING:</w:t>
      </w:r>
      <w:bookmarkStart w:id="0" w:name="_GoBack"/>
      <w:bookmarkEnd w:id="0"/>
    </w:p>
    <w:p w:rsidR="00E90BBC" w:rsidRDefault="00E90BBC" w:rsidP="00E90BBC">
      <w:pPr>
        <w:shd w:val="clear" w:color="auto" w:fill="FFFFFF"/>
        <w:spacing w:after="0" w:line="240" w:lineRule="auto"/>
        <w:rPr>
          <w:rFonts w:ascii="Arial" w:eastAsia="Times New Roman" w:hAnsi="Arial" w:cs="Arial"/>
          <w:color w:val="222222"/>
          <w:sz w:val="24"/>
          <w:szCs w:val="24"/>
          <w:lang w:eastAsia="en-GB"/>
        </w:rPr>
      </w:pPr>
    </w:p>
    <w:p w:rsidR="00E90BBC" w:rsidRPr="00E90BBC" w:rsidRDefault="00E90BBC" w:rsidP="00E90BBC">
      <w:pPr>
        <w:shd w:val="clear" w:color="auto" w:fill="FFFFFF"/>
        <w:spacing w:after="0" w:line="240" w:lineRule="auto"/>
        <w:rPr>
          <w:rFonts w:ascii="Arial" w:eastAsia="Times New Roman" w:hAnsi="Arial" w:cs="Arial"/>
          <w:color w:val="222222"/>
          <w:sz w:val="24"/>
          <w:szCs w:val="24"/>
          <w:lang w:eastAsia="en-GB"/>
        </w:rPr>
      </w:pPr>
      <w:r w:rsidRPr="00E90BBC">
        <w:rPr>
          <w:rFonts w:ascii="Arial" w:eastAsia="Times New Roman" w:hAnsi="Arial" w:cs="Arial"/>
          <w:color w:val="222222"/>
          <w:sz w:val="24"/>
          <w:szCs w:val="24"/>
          <w:lang w:eastAsia="en-GB"/>
        </w:rPr>
        <w:t xml:space="preserve">CDC planning department are currently consulting on their new Statement of Community Involvement.  It is a comprehensive document, but buried in the middle of it they are proposing to no longer notify householders by mail of nearby planning applications, relying instead on a single site notice.  I think this is a really retrograde step and will be speaking against it.  However, my case will be strengthened if there is a good response to the consultation from PC’s (and members of the public) who also </w:t>
      </w:r>
      <w:proofErr w:type="gramStart"/>
      <w:r w:rsidRPr="00E90BBC">
        <w:rPr>
          <w:rFonts w:ascii="Arial" w:eastAsia="Times New Roman" w:hAnsi="Arial" w:cs="Arial"/>
          <w:color w:val="222222"/>
          <w:sz w:val="24"/>
          <w:szCs w:val="24"/>
          <w:lang w:eastAsia="en-GB"/>
        </w:rPr>
        <w:t>oppose</w:t>
      </w:r>
      <w:proofErr w:type="gramEnd"/>
      <w:r w:rsidRPr="00E90BBC">
        <w:rPr>
          <w:rFonts w:ascii="Arial" w:eastAsia="Times New Roman" w:hAnsi="Arial" w:cs="Arial"/>
          <w:color w:val="222222"/>
          <w:sz w:val="24"/>
          <w:szCs w:val="24"/>
          <w:lang w:eastAsia="en-GB"/>
        </w:rPr>
        <w:t xml:space="preserve"> this move.</w:t>
      </w:r>
    </w:p>
    <w:p w:rsidR="00E90BBC" w:rsidRPr="00E90BBC" w:rsidRDefault="00E90BBC" w:rsidP="00E90BBC">
      <w:pPr>
        <w:shd w:val="clear" w:color="auto" w:fill="FFFFFF"/>
        <w:spacing w:after="0" w:line="240" w:lineRule="auto"/>
        <w:rPr>
          <w:rFonts w:ascii="Arial" w:eastAsia="Times New Roman" w:hAnsi="Arial" w:cs="Arial"/>
          <w:color w:val="222222"/>
          <w:sz w:val="24"/>
          <w:szCs w:val="24"/>
          <w:lang w:eastAsia="en-GB"/>
        </w:rPr>
      </w:pPr>
      <w:r w:rsidRPr="00E90BBC">
        <w:rPr>
          <w:rFonts w:ascii="Arial" w:eastAsia="Times New Roman" w:hAnsi="Arial" w:cs="Arial"/>
          <w:color w:val="222222"/>
          <w:sz w:val="24"/>
          <w:szCs w:val="24"/>
          <w:lang w:eastAsia="en-GB"/>
        </w:rPr>
        <w:t> </w:t>
      </w:r>
    </w:p>
    <w:p w:rsidR="00E90BBC" w:rsidRPr="00E90BBC" w:rsidRDefault="00E90BBC" w:rsidP="00E90BBC">
      <w:pPr>
        <w:shd w:val="clear" w:color="auto" w:fill="FFFFFF"/>
        <w:spacing w:after="0" w:line="240" w:lineRule="auto"/>
        <w:rPr>
          <w:rFonts w:ascii="Arial" w:eastAsia="Times New Roman" w:hAnsi="Arial" w:cs="Arial"/>
          <w:color w:val="222222"/>
          <w:sz w:val="24"/>
          <w:szCs w:val="24"/>
          <w:lang w:eastAsia="en-GB"/>
        </w:rPr>
      </w:pPr>
      <w:r w:rsidRPr="00E90BBC">
        <w:rPr>
          <w:rFonts w:ascii="Arial" w:eastAsia="Times New Roman" w:hAnsi="Arial" w:cs="Arial"/>
          <w:color w:val="222222"/>
          <w:sz w:val="24"/>
          <w:szCs w:val="24"/>
          <w:lang w:eastAsia="en-GB"/>
        </w:rPr>
        <w:t>If these changes go through, it will be entirely possible for an unscrupulous applicant to simply take down the notice and neighbours would be none the wiser.  Residents in rural communities will be expected to keep an eye open for things appearing on lampposts or fences and, of course, those with mobility issues will be completely excluded.  In an area of such acute development pressure, it seems to me wrong to downgrade how the council communicates with residents. </w:t>
      </w:r>
    </w:p>
    <w:p w:rsidR="00E90BBC" w:rsidRPr="00E90BBC" w:rsidRDefault="00E90BBC" w:rsidP="00E90BBC">
      <w:pPr>
        <w:shd w:val="clear" w:color="auto" w:fill="FFFFFF"/>
        <w:spacing w:after="0" w:line="240" w:lineRule="auto"/>
        <w:rPr>
          <w:rFonts w:ascii="Arial" w:eastAsia="Times New Roman" w:hAnsi="Arial" w:cs="Arial"/>
          <w:color w:val="222222"/>
          <w:sz w:val="24"/>
          <w:szCs w:val="24"/>
          <w:lang w:eastAsia="en-GB"/>
        </w:rPr>
      </w:pPr>
      <w:r w:rsidRPr="00E90BBC">
        <w:rPr>
          <w:rFonts w:ascii="Arial" w:eastAsia="Times New Roman" w:hAnsi="Arial" w:cs="Arial"/>
          <w:color w:val="222222"/>
          <w:sz w:val="24"/>
          <w:szCs w:val="24"/>
          <w:lang w:eastAsia="en-GB"/>
        </w:rPr>
        <w:t> </w:t>
      </w:r>
    </w:p>
    <w:p w:rsidR="00E90BBC" w:rsidRPr="00E90BBC" w:rsidRDefault="00E90BBC" w:rsidP="00E90BBC">
      <w:pPr>
        <w:shd w:val="clear" w:color="auto" w:fill="FFFFFF"/>
        <w:spacing w:after="0" w:line="240" w:lineRule="auto"/>
        <w:rPr>
          <w:rFonts w:ascii="Arial" w:eastAsia="Times New Roman" w:hAnsi="Arial" w:cs="Arial"/>
          <w:color w:val="222222"/>
          <w:sz w:val="24"/>
          <w:szCs w:val="24"/>
          <w:lang w:eastAsia="en-GB"/>
        </w:rPr>
      </w:pPr>
      <w:r w:rsidRPr="00E90BBC">
        <w:rPr>
          <w:rFonts w:ascii="Arial" w:eastAsia="Times New Roman" w:hAnsi="Arial" w:cs="Arial"/>
          <w:color w:val="222222"/>
          <w:sz w:val="24"/>
          <w:szCs w:val="24"/>
          <w:lang w:eastAsia="en-GB"/>
        </w:rPr>
        <w:t>The documents can be found here and the relevant section is 5.3 on page 20, which ends with the question:</w:t>
      </w:r>
    </w:p>
    <w:p w:rsidR="00E90BBC" w:rsidRPr="00E90BBC" w:rsidRDefault="00E90BBC" w:rsidP="00E90BBC">
      <w:pPr>
        <w:shd w:val="clear" w:color="auto" w:fill="FFFFFF"/>
        <w:spacing w:after="0" w:line="240" w:lineRule="auto"/>
        <w:rPr>
          <w:rFonts w:ascii="Arial" w:eastAsia="Times New Roman" w:hAnsi="Arial" w:cs="Arial"/>
          <w:color w:val="222222"/>
          <w:sz w:val="24"/>
          <w:szCs w:val="24"/>
          <w:lang w:eastAsia="en-GB"/>
        </w:rPr>
      </w:pPr>
      <w:r w:rsidRPr="00E90BBC">
        <w:rPr>
          <w:rFonts w:ascii="Arial" w:eastAsia="Times New Roman" w:hAnsi="Arial" w:cs="Arial"/>
          <w:color w:val="222222"/>
          <w:sz w:val="24"/>
          <w:szCs w:val="24"/>
          <w:lang w:eastAsia="en-GB"/>
        </w:rPr>
        <w:t> </w:t>
      </w:r>
    </w:p>
    <w:p w:rsidR="00E90BBC" w:rsidRPr="00E90BBC" w:rsidRDefault="00E90BBC" w:rsidP="00E90BBC">
      <w:pPr>
        <w:shd w:val="clear" w:color="auto" w:fill="FFFFFF"/>
        <w:spacing w:after="0" w:line="240" w:lineRule="auto"/>
        <w:rPr>
          <w:rFonts w:ascii="Arial" w:eastAsia="Times New Roman" w:hAnsi="Arial" w:cs="Arial"/>
          <w:color w:val="222222"/>
          <w:sz w:val="24"/>
          <w:szCs w:val="24"/>
          <w:lang w:eastAsia="en-GB"/>
        </w:rPr>
      </w:pPr>
      <w:proofErr w:type="gramStart"/>
      <w:r w:rsidRPr="00E90BBC">
        <w:rPr>
          <w:rFonts w:ascii="Arial" w:eastAsia="Times New Roman" w:hAnsi="Arial" w:cs="Arial"/>
          <w:color w:val="222222"/>
          <w:sz w:val="24"/>
          <w:szCs w:val="24"/>
          <w:lang w:eastAsia="en-GB"/>
        </w:rPr>
        <w:t>“ Question</w:t>
      </w:r>
      <w:proofErr w:type="gramEnd"/>
      <w:r w:rsidRPr="00E90BBC">
        <w:rPr>
          <w:rFonts w:ascii="Arial" w:eastAsia="Times New Roman" w:hAnsi="Arial" w:cs="Arial"/>
          <w:color w:val="222222"/>
          <w:sz w:val="24"/>
          <w:szCs w:val="24"/>
          <w:lang w:eastAsia="en-GB"/>
        </w:rPr>
        <w:t xml:space="preserve"> 4: Do you agree with our proposal to use site notices, rather than neighbour notification letters, when publicising planning applications?"</w:t>
      </w:r>
    </w:p>
    <w:p w:rsidR="00E90BBC" w:rsidRPr="00E90BBC" w:rsidRDefault="00E90BBC" w:rsidP="00E90BBC">
      <w:pPr>
        <w:shd w:val="clear" w:color="auto" w:fill="FFFFFF"/>
        <w:spacing w:after="0" w:line="240" w:lineRule="auto"/>
        <w:rPr>
          <w:rFonts w:ascii="Arial" w:eastAsia="Times New Roman" w:hAnsi="Arial" w:cs="Arial"/>
          <w:color w:val="222222"/>
          <w:sz w:val="24"/>
          <w:szCs w:val="24"/>
          <w:lang w:eastAsia="en-GB"/>
        </w:rPr>
      </w:pPr>
      <w:r w:rsidRPr="00E90BBC">
        <w:rPr>
          <w:rFonts w:ascii="Arial" w:eastAsia="Times New Roman" w:hAnsi="Arial" w:cs="Arial"/>
          <w:color w:val="222222"/>
          <w:sz w:val="24"/>
          <w:szCs w:val="24"/>
          <w:lang w:eastAsia="en-GB"/>
        </w:rPr>
        <w:t> </w:t>
      </w:r>
    </w:p>
    <w:p w:rsidR="00E90BBC" w:rsidRPr="00E90BBC" w:rsidRDefault="00E90BBC" w:rsidP="00E90BBC">
      <w:pPr>
        <w:shd w:val="clear" w:color="auto" w:fill="FFFFFF"/>
        <w:spacing w:after="0" w:line="240" w:lineRule="auto"/>
        <w:rPr>
          <w:rFonts w:ascii="Arial" w:eastAsia="Times New Roman" w:hAnsi="Arial" w:cs="Arial"/>
          <w:color w:val="222222"/>
          <w:sz w:val="24"/>
          <w:szCs w:val="24"/>
          <w:lang w:eastAsia="en-GB"/>
        </w:rPr>
      </w:pPr>
      <w:r w:rsidRPr="00E90BBC">
        <w:rPr>
          <w:rFonts w:ascii="Arial" w:eastAsia="Times New Roman" w:hAnsi="Arial" w:cs="Arial"/>
          <w:color w:val="222222"/>
          <w:sz w:val="24"/>
          <w:szCs w:val="24"/>
          <w:lang w:eastAsia="en-GB"/>
        </w:rPr>
        <w:t xml:space="preserve">If like me you think the answer to that should be </w:t>
      </w:r>
      <w:proofErr w:type="gramStart"/>
      <w:r w:rsidRPr="00E90BBC">
        <w:rPr>
          <w:rFonts w:ascii="Arial" w:eastAsia="Times New Roman" w:hAnsi="Arial" w:cs="Arial"/>
          <w:color w:val="222222"/>
          <w:sz w:val="24"/>
          <w:szCs w:val="24"/>
          <w:lang w:eastAsia="en-GB"/>
        </w:rPr>
        <w:t>a  definite</w:t>
      </w:r>
      <w:proofErr w:type="gramEnd"/>
      <w:r w:rsidRPr="00E90BBC">
        <w:rPr>
          <w:rFonts w:ascii="Arial" w:eastAsia="Times New Roman" w:hAnsi="Arial" w:cs="Arial"/>
          <w:color w:val="222222"/>
          <w:sz w:val="24"/>
          <w:szCs w:val="24"/>
          <w:lang w:eastAsia="en-GB"/>
        </w:rPr>
        <w:t xml:space="preserve">  “No, both letters and site notices should continue to be used” then you have until the midday on Monday 23</w:t>
      </w:r>
      <w:r w:rsidRPr="00E90BBC">
        <w:rPr>
          <w:rFonts w:ascii="Arial" w:eastAsia="Times New Roman" w:hAnsi="Arial" w:cs="Arial"/>
          <w:color w:val="222222"/>
          <w:sz w:val="24"/>
          <w:szCs w:val="24"/>
          <w:vertAlign w:val="superscript"/>
          <w:lang w:eastAsia="en-GB"/>
        </w:rPr>
        <w:t>rd</w:t>
      </w:r>
      <w:r w:rsidRPr="00E90BBC">
        <w:rPr>
          <w:rFonts w:ascii="Arial" w:eastAsia="Times New Roman" w:hAnsi="Arial" w:cs="Arial"/>
          <w:color w:val="222222"/>
          <w:sz w:val="24"/>
          <w:szCs w:val="24"/>
          <w:lang w:eastAsia="en-GB"/>
        </w:rPr>
        <w:t> of August to have your say by::</w:t>
      </w:r>
    </w:p>
    <w:p w:rsidR="00E90BBC" w:rsidRPr="00E90BBC" w:rsidRDefault="00E90BBC" w:rsidP="00E90BBC">
      <w:pPr>
        <w:shd w:val="clear" w:color="auto" w:fill="FFFFFF"/>
        <w:spacing w:after="0" w:line="240" w:lineRule="auto"/>
        <w:rPr>
          <w:rFonts w:ascii="Arial" w:eastAsia="Times New Roman" w:hAnsi="Arial" w:cs="Arial"/>
          <w:color w:val="222222"/>
          <w:sz w:val="24"/>
          <w:szCs w:val="24"/>
          <w:lang w:eastAsia="en-GB"/>
        </w:rPr>
      </w:pPr>
      <w:r w:rsidRPr="00E90BBC">
        <w:rPr>
          <w:rFonts w:ascii="Arial" w:eastAsia="Times New Roman" w:hAnsi="Arial" w:cs="Arial"/>
          <w:color w:val="222222"/>
          <w:sz w:val="24"/>
          <w:szCs w:val="24"/>
          <w:lang w:eastAsia="en-GB"/>
        </w:rPr>
        <w:t> </w:t>
      </w:r>
    </w:p>
    <w:p w:rsidR="00E90BBC" w:rsidRPr="00E90BBC" w:rsidRDefault="00E90BBC" w:rsidP="00E90BBC">
      <w:pPr>
        <w:numPr>
          <w:ilvl w:val="0"/>
          <w:numId w:val="1"/>
        </w:numPr>
        <w:shd w:val="clear" w:color="auto" w:fill="FFFFFF"/>
        <w:spacing w:after="0" w:line="240" w:lineRule="auto"/>
        <w:rPr>
          <w:rFonts w:ascii="Calibri" w:eastAsia="Times New Roman" w:hAnsi="Calibri" w:cs="Calibri"/>
          <w:color w:val="222222"/>
          <w:lang w:eastAsia="en-GB"/>
        </w:rPr>
      </w:pPr>
      <w:r w:rsidRPr="00E90BBC">
        <w:rPr>
          <w:rFonts w:ascii="Calibri" w:eastAsia="Times New Roman" w:hAnsi="Calibri" w:cs="Calibri"/>
          <w:color w:val="222222"/>
          <w:sz w:val="24"/>
          <w:szCs w:val="24"/>
          <w:lang w:eastAsia="en-GB"/>
        </w:rPr>
        <w:t>emailing </w:t>
      </w:r>
      <w:hyperlink r:id="rId6" w:tgtFrame="_blank" w:history="1">
        <w:r w:rsidRPr="00E90BBC">
          <w:rPr>
            <w:rFonts w:ascii="Calibri" w:eastAsia="Times New Roman" w:hAnsi="Calibri" w:cs="Calibri"/>
            <w:color w:val="1155CC"/>
            <w:sz w:val="24"/>
            <w:szCs w:val="24"/>
            <w:u w:val="single"/>
            <w:lang w:eastAsia="en-GB"/>
          </w:rPr>
          <w:t>PlanningPolicyConsultation@cherwell-dc.gov.uk</w:t>
        </w:r>
      </w:hyperlink>
      <w:r w:rsidRPr="00E90BBC">
        <w:rPr>
          <w:rFonts w:ascii="Calibri" w:eastAsia="Times New Roman" w:hAnsi="Calibri" w:cs="Calibri"/>
          <w:color w:val="222222"/>
          <w:sz w:val="24"/>
          <w:szCs w:val="24"/>
          <w:lang w:eastAsia="en-GB"/>
        </w:rPr>
        <w:t>  or by post to: Planning Policy Team, Planning Policy, Cherwell District Council, Bodicote House, Bodicote, Banbury, OX15 4AA  quoting reference “SCI Draft Consultation”</w:t>
      </w:r>
    </w:p>
    <w:p w:rsidR="006863F8" w:rsidRDefault="006863F8"/>
    <w:sectPr w:rsidR="006863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E462C"/>
    <w:multiLevelType w:val="multilevel"/>
    <w:tmpl w:val="8CD2F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BBC"/>
    <w:rsid w:val="006863F8"/>
    <w:rsid w:val="00E90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90BB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90B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138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lanningPolicyConsultation@cherwell-dc.gov.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parishclerk</dc:creator>
  <cp:lastModifiedBy>parishclerk</cp:lastModifiedBy>
  <cp:revision>1</cp:revision>
  <dcterms:created xsi:type="dcterms:W3CDTF">2021-08-21T16:45:00Z</dcterms:created>
  <dcterms:modified xsi:type="dcterms:W3CDTF">2021-08-21T16:46:00Z</dcterms:modified>
</cp:coreProperties>
</file>